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E4" w:rsidRDefault="00320CE4" w:rsidP="00320CE4">
      <w:pPr>
        <w:jc w:val="center"/>
        <w:rPr>
          <w:b/>
          <w:caps/>
          <w:sz w:val="22"/>
          <w:szCs w:val="22"/>
        </w:rPr>
      </w:pPr>
      <w:r w:rsidRPr="005A15EE">
        <w:rPr>
          <w:b/>
          <w:caps/>
          <w:sz w:val="22"/>
          <w:szCs w:val="22"/>
        </w:rPr>
        <w:t>Оценка эффективности реализации муниципальн</w:t>
      </w:r>
      <w:r w:rsidR="003452F4">
        <w:rPr>
          <w:b/>
          <w:caps/>
          <w:sz w:val="22"/>
          <w:szCs w:val="22"/>
        </w:rPr>
        <w:t xml:space="preserve">ой </w:t>
      </w:r>
      <w:r w:rsidRPr="005A15EE">
        <w:rPr>
          <w:b/>
          <w:caps/>
          <w:sz w:val="22"/>
          <w:szCs w:val="22"/>
        </w:rPr>
        <w:t xml:space="preserve"> программ</w:t>
      </w:r>
      <w:r w:rsidR="003452F4">
        <w:rPr>
          <w:b/>
          <w:caps/>
          <w:sz w:val="22"/>
          <w:szCs w:val="22"/>
        </w:rPr>
        <w:t>ы «</w:t>
      </w:r>
      <w:r w:rsidR="00D22D12" w:rsidRPr="008A3EB4">
        <w:rPr>
          <w:rStyle w:val="4"/>
          <w:bCs/>
          <w:sz w:val="26"/>
          <w:szCs w:val="26"/>
        </w:rPr>
        <w:t>Формирование комфортной городской среды на 2018-202</w:t>
      </w:r>
      <w:r w:rsidR="00BC2423">
        <w:rPr>
          <w:rStyle w:val="4"/>
          <w:bCs/>
          <w:sz w:val="26"/>
          <w:szCs w:val="26"/>
        </w:rPr>
        <w:t>6</w:t>
      </w:r>
      <w:r w:rsidR="00D22D12" w:rsidRPr="008A3EB4">
        <w:rPr>
          <w:rStyle w:val="4"/>
          <w:bCs/>
          <w:sz w:val="26"/>
          <w:szCs w:val="26"/>
        </w:rPr>
        <w:t xml:space="preserve"> годы»</w:t>
      </w:r>
      <w:r w:rsidR="00D22D12" w:rsidRPr="008A3EB4">
        <w:rPr>
          <w:sz w:val="26"/>
          <w:szCs w:val="26"/>
        </w:rPr>
        <w:t xml:space="preserve"> </w:t>
      </w:r>
      <w:proofErr w:type="spellStart"/>
      <w:r w:rsidR="00BE2AAD">
        <w:rPr>
          <w:rStyle w:val="msonormal0"/>
          <w:rFonts w:eastAsiaTheme="majorEastAsia"/>
        </w:rPr>
        <w:t>Клочковского</w:t>
      </w:r>
      <w:proofErr w:type="spellEnd"/>
      <w:r w:rsidR="00D22D12" w:rsidRPr="008A3EB4">
        <w:rPr>
          <w:sz w:val="26"/>
          <w:szCs w:val="26"/>
        </w:rPr>
        <w:t xml:space="preserve"> сельсовета</w:t>
      </w:r>
      <w:r w:rsidR="00D22D12" w:rsidRPr="008A3EB4">
        <w:rPr>
          <w:rStyle w:val="msonormal0"/>
          <w:rFonts w:eastAsiaTheme="majorEastAsia"/>
        </w:rPr>
        <w:t xml:space="preserve"> Ребрихинского района Алтайского края</w:t>
      </w:r>
      <w:r w:rsidR="00D22D12">
        <w:rPr>
          <w:rStyle w:val="msonormal0"/>
          <w:rFonts w:eastAsiaTheme="majorEastAsia"/>
        </w:rPr>
        <w:t xml:space="preserve"> за 20</w:t>
      </w:r>
      <w:r w:rsidR="00BC2423">
        <w:rPr>
          <w:rStyle w:val="msonormal0"/>
          <w:rFonts w:eastAsiaTheme="majorEastAsia"/>
        </w:rPr>
        <w:t>22</w:t>
      </w:r>
      <w:r w:rsidR="00D22D12">
        <w:rPr>
          <w:rStyle w:val="msonormal0"/>
          <w:rFonts w:eastAsiaTheme="majorEastAsia"/>
        </w:rPr>
        <w:t xml:space="preserve"> год</w:t>
      </w:r>
      <w:r w:rsidRPr="005A15EE">
        <w:rPr>
          <w:b/>
          <w:caps/>
          <w:sz w:val="22"/>
          <w:szCs w:val="22"/>
        </w:rPr>
        <w:t xml:space="preserve"> </w:t>
      </w:r>
      <w:r w:rsidR="00D22D12">
        <w:rPr>
          <w:b/>
          <w:caps/>
          <w:sz w:val="22"/>
          <w:szCs w:val="22"/>
        </w:rPr>
        <w:t xml:space="preserve">  </w:t>
      </w:r>
      <w:r w:rsidRPr="005A15EE">
        <w:rPr>
          <w:b/>
          <w:caps/>
          <w:sz w:val="22"/>
          <w:szCs w:val="22"/>
        </w:rPr>
        <w:t xml:space="preserve"> </w:t>
      </w:r>
    </w:p>
    <w:p w:rsidR="00823B18" w:rsidRDefault="00823B18" w:rsidP="00320CE4">
      <w:pPr>
        <w:jc w:val="center"/>
        <w:rPr>
          <w:b/>
          <w:caps/>
          <w:sz w:val="22"/>
          <w:szCs w:val="22"/>
        </w:rPr>
      </w:pP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 xml:space="preserve">В соответствии с </w:t>
      </w:r>
      <w:r w:rsidR="00823B18">
        <w:rPr>
          <w:szCs w:val="22"/>
        </w:rPr>
        <w:t xml:space="preserve">постановлением Администрации </w:t>
      </w:r>
      <w:proofErr w:type="spellStart"/>
      <w:r w:rsidR="00823B18">
        <w:rPr>
          <w:rStyle w:val="msonormal0"/>
          <w:rFonts w:eastAsiaTheme="majorEastAsia"/>
        </w:rPr>
        <w:t>Клочковского</w:t>
      </w:r>
      <w:proofErr w:type="spellEnd"/>
      <w:r w:rsidR="00823B18">
        <w:rPr>
          <w:szCs w:val="22"/>
        </w:rPr>
        <w:t xml:space="preserve"> сельсовета  Ребрихинского райо</w:t>
      </w:r>
      <w:r w:rsidR="00483BE9">
        <w:rPr>
          <w:szCs w:val="22"/>
        </w:rPr>
        <w:t>на Алтайского края от 21.12.2017 № 34</w:t>
      </w:r>
      <w:bookmarkStart w:id="0" w:name="_GoBack"/>
      <w:bookmarkEnd w:id="0"/>
      <w:r w:rsidR="00823B18">
        <w:rPr>
          <w:szCs w:val="22"/>
        </w:rPr>
        <w:t xml:space="preserve"> «Об утверждении порядка разработки, реализации и оценки эффективности муниципальных программ» (в ред. от 08.02.2021 № 10</w:t>
      </w:r>
      <w:r w:rsidR="00BC2423">
        <w:rPr>
          <w:szCs w:val="22"/>
        </w:rPr>
        <w:t>, 28.02.2022 № 24</w:t>
      </w:r>
      <w:r w:rsidR="00823B18">
        <w:rPr>
          <w:szCs w:val="22"/>
        </w:rPr>
        <w:t xml:space="preserve">) </w:t>
      </w:r>
      <w:r w:rsidRPr="008906FC">
        <w:rPr>
          <w:szCs w:val="22"/>
        </w:rPr>
        <w:t>был проведен анализ эффективности и результативности муниципальн</w:t>
      </w:r>
      <w:r w:rsidR="003452F4">
        <w:rPr>
          <w:szCs w:val="22"/>
        </w:rPr>
        <w:t>ой</w:t>
      </w:r>
      <w:r w:rsidRPr="008906FC">
        <w:rPr>
          <w:szCs w:val="22"/>
        </w:rPr>
        <w:t xml:space="preserve"> программ</w:t>
      </w:r>
      <w:r w:rsidR="003452F4">
        <w:rPr>
          <w:szCs w:val="22"/>
        </w:rPr>
        <w:t>ы</w:t>
      </w:r>
      <w:r w:rsidRPr="008906FC">
        <w:rPr>
          <w:szCs w:val="22"/>
        </w:rPr>
        <w:t>.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Комплексная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степени достижения целей и решения задач муниципальной программы (подпрограммы);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степени реализации мероприятий муниципальной программы (подпрограммы).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Реализация муниципальной программы может характеризоваться: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высоким уровнем эффективности;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средним уровнем эффективности;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низким уровнем эффективности.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320CE4" w:rsidRPr="008906FC" w:rsidRDefault="00320CE4" w:rsidP="00320CE4">
      <w:pPr>
        <w:ind w:right="-24" w:firstLine="709"/>
        <w:jc w:val="both"/>
        <w:rPr>
          <w:szCs w:val="22"/>
        </w:rPr>
      </w:pPr>
      <w:r w:rsidRPr="008906FC">
        <w:rPr>
          <w:szCs w:val="22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320CE4" w:rsidRPr="008173C8" w:rsidRDefault="00320CE4" w:rsidP="00320CE4">
      <w:pPr>
        <w:ind w:firstLine="709"/>
        <w:jc w:val="both"/>
        <w:rPr>
          <w:sz w:val="22"/>
          <w:szCs w:val="2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53"/>
        <w:gridCol w:w="1134"/>
        <w:gridCol w:w="1402"/>
        <w:gridCol w:w="1403"/>
        <w:gridCol w:w="1402"/>
        <w:gridCol w:w="1632"/>
      </w:tblGrid>
      <w:tr w:rsidR="00320CE4" w:rsidRPr="00237509" w:rsidTr="003452F4"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0CE4" w:rsidRPr="000005A4" w:rsidRDefault="00320CE4" w:rsidP="003452F4">
            <w:pPr>
              <w:jc w:val="center"/>
              <w:rPr>
                <w:sz w:val="20"/>
                <w:szCs w:val="20"/>
              </w:rPr>
            </w:pPr>
            <w:r w:rsidRPr="000005A4">
              <w:rPr>
                <w:sz w:val="20"/>
                <w:szCs w:val="20"/>
              </w:rPr>
              <w:t>№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0CE4" w:rsidRPr="000005A4" w:rsidRDefault="00320CE4" w:rsidP="003452F4">
            <w:pPr>
              <w:jc w:val="center"/>
              <w:rPr>
                <w:sz w:val="20"/>
                <w:szCs w:val="20"/>
              </w:rPr>
            </w:pPr>
            <w:r w:rsidRPr="000005A4">
              <w:rPr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0CE4" w:rsidRPr="000005A4" w:rsidRDefault="00320CE4" w:rsidP="003452F4">
            <w:pPr>
              <w:jc w:val="center"/>
              <w:rPr>
                <w:sz w:val="20"/>
                <w:szCs w:val="20"/>
              </w:rPr>
            </w:pPr>
            <w:r w:rsidRPr="000005A4">
              <w:rPr>
                <w:sz w:val="20"/>
                <w:szCs w:val="20"/>
              </w:rPr>
              <w:t>Степень достижения целей и решения задач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0CE4" w:rsidRPr="000005A4" w:rsidRDefault="00320CE4" w:rsidP="003452F4">
            <w:pPr>
              <w:pStyle w:val="a4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005A4">
              <w:rPr>
                <w:sz w:val="20"/>
                <w:szCs w:val="20"/>
              </w:rPr>
              <w:t>Соответствие запланированного уровня затрат и эффективности использования средств муниципального бюджета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0CE4" w:rsidRPr="000005A4" w:rsidRDefault="00320CE4" w:rsidP="003452F4">
            <w:pPr>
              <w:jc w:val="center"/>
              <w:rPr>
                <w:sz w:val="20"/>
                <w:szCs w:val="20"/>
              </w:rPr>
            </w:pPr>
            <w:r w:rsidRPr="000005A4">
              <w:rPr>
                <w:sz w:val="20"/>
                <w:szCs w:val="20"/>
              </w:rPr>
              <w:t>Степень реализации мероприятий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0CE4" w:rsidRPr="000005A4" w:rsidRDefault="00320CE4" w:rsidP="003452F4">
            <w:pPr>
              <w:jc w:val="center"/>
              <w:rPr>
                <w:sz w:val="20"/>
                <w:szCs w:val="20"/>
              </w:rPr>
            </w:pPr>
            <w:r w:rsidRPr="000005A4">
              <w:rPr>
                <w:sz w:val="20"/>
                <w:szCs w:val="20"/>
              </w:rPr>
              <w:t>Комплексная оценка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0CE4" w:rsidRPr="000005A4" w:rsidRDefault="00320CE4" w:rsidP="003452F4">
            <w:pPr>
              <w:jc w:val="center"/>
              <w:rPr>
                <w:sz w:val="20"/>
                <w:szCs w:val="20"/>
              </w:rPr>
            </w:pPr>
            <w:r w:rsidRPr="000005A4">
              <w:rPr>
                <w:sz w:val="20"/>
                <w:szCs w:val="20"/>
              </w:rPr>
              <w:t>Результат оценки (заключение об эффективности)</w:t>
            </w:r>
          </w:p>
        </w:tc>
      </w:tr>
      <w:tr w:rsidR="00320CE4" w:rsidRPr="00237509" w:rsidTr="003452F4">
        <w:tc>
          <w:tcPr>
            <w:tcW w:w="648" w:type="dxa"/>
            <w:tcBorders>
              <w:top w:val="single" w:sz="2" w:space="0" w:color="auto"/>
              <w:left w:val="single" w:sz="2" w:space="0" w:color="auto"/>
            </w:tcBorders>
          </w:tcPr>
          <w:p w:rsidR="00320CE4" w:rsidRPr="000005A4" w:rsidRDefault="00320CE4" w:rsidP="003452F4">
            <w:pPr>
              <w:jc w:val="center"/>
              <w:rPr>
                <w:sz w:val="20"/>
                <w:szCs w:val="20"/>
              </w:rPr>
            </w:pPr>
            <w:r w:rsidRPr="000005A4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2" w:space="0" w:color="auto"/>
            </w:tcBorders>
          </w:tcPr>
          <w:p w:rsidR="00320CE4" w:rsidRPr="000005A4" w:rsidRDefault="00320CE4" w:rsidP="00BE2AAD">
            <w:pPr>
              <w:pStyle w:val="a5"/>
              <w:jc w:val="both"/>
              <w:rPr>
                <w:sz w:val="20"/>
              </w:rPr>
            </w:pPr>
            <w:r w:rsidRPr="000005A4">
              <w:rPr>
                <w:sz w:val="20"/>
              </w:rPr>
              <w:t>«</w:t>
            </w:r>
            <w:r w:rsidR="000F3657" w:rsidRPr="000F3657">
              <w:rPr>
                <w:rStyle w:val="4"/>
                <w:bCs/>
                <w:szCs w:val="24"/>
              </w:rPr>
              <w:t>Формирование комфорт</w:t>
            </w:r>
            <w:r w:rsidR="00BC2423">
              <w:rPr>
                <w:rStyle w:val="4"/>
                <w:bCs/>
                <w:szCs w:val="24"/>
              </w:rPr>
              <w:t>ной городской среды на 2018-2026</w:t>
            </w:r>
            <w:r w:rsidR="000F3657" w:rsidRPr="000F3657">
              <w:rPr>
                <w:rStyle w:val="4"/>
                <w:bCs/>
                <w:szCs w:val="24"/>
              </w:rPr>
              <w:t xml:space="preserve"> годы»</w:t>
            </w:r>
            <w:r w:rsidR="000F3657" w:rsidRPr="000F3657">
              <w:rPr>
                <w:szCs w:val="24"/>
              </w:rPr>
              <w:t xml:space="preserve"> </w:t>
            </w:r>
            <w:proofErr w:type="spellStart"/>
            <w:r w:rsidR="00BE2AAD">
              <w:rPr>
                <w:rStyle w:val="msonormal0"/>
                <w:rFonts w:eastAsiaTheme="majorEastAsia"/>
                <w:szCs w:val="24"/>
              </w:rPr>
              <w:t>Клочковского</w:t>
            </w:r>
            <w:proofErr w:type="spellEnd"/>
            <w:r w:rsidR="000F3657" w:rsidRPr="000F3657">
              <w:rPr>
                <w:szCs w:val="24"/>
              </w:rPr>
              <w:t xml:space="preserve"> сельсовета</w:t>
            </w:r>
            <w:r w:rsidR="000F3657" w:rsidRPr="000F3657">
              <w:rPr>
                <w:rStyle w:val="msonormal0"/>
                <w:rFonts w:eastAsiaTheme="majorEastAsia"/>
                <w:szCs w:val="24"/>
              </w:rPr>
              <w:t xml:space="preserve"> Ребрихинского района Алтайского края</w:t>
            </w:r>
            <w:r w:rsidR="000F3657">
              <w:rPr>
                <w:rStyle w:val="msonormal0"/>
                <w:rFonts w:eastAsiaTheme="major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320CE4" w:rsidRPr="0033251D" w:rsidRDefault="0033251D" w:rsidP="004269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69,6</w:t>
            </w:r>
          </w:p>
        </w:tc>
        <w:tc>
          <w:tcPr>
            <w:tcW w:w="1402" w:type="dxa"/>
            <w:tcBorders>
              <w:top w:val="single" w:sz="2" w:space="0" w:color="auto"/>
            </w:tcBorders>
          </w:tcPr>
          <w:p w:rsidR="00320CE4" w:rsidRPr="0033251D" w:rsidRDefault="0033251D" w:rsidP="003452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251D">
              <w:rPr>
                <w:color w:val="000000" w:themeColor="text1"/>
                <w:sz w:val="20"/>
                <w:szCs w:val="20"/>
              </w:rPr>
              <w:t>81,1</w:t>
            </w:r>
          </w:p>
        </w:tc>
        <w:tc>
          <w:tcPr>
            <w:tcW w:w="1403" w:type="dxa"/>
            <w:tcBorders>
              <w:top w:val="single" w:sz="2" w:space="0" w:color="auto"/>
            </w:tcBorders>
          </w:tcPr>
          <w:p w:rsidR="00320CE4" w:rsidRPr="0033251D" w:rsidRDefault="0033251D" w:rsidP="003452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251D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top w:val="single" w:sz="2" w:space="0" w:color="auto"/>
            </w:tcBorders>
          </w:tcPr>
          <w:p w:rsidR="00320CE4" w:rsidRPr="0033251D" w:rsidRDefault="0033251D" w:rsidP="008728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251D">
              <w:rPr>
                <w:color w:val="000000" w:themeColor="text1"/>
                <w:sz w:val="20"/>
                <w:szCs w:val="20"/>
              </w:rPr>
              <w:t>63,5</w:t>
            </w:r>
          </w:p>
        </w:tc>
        <w:tc>
          <w:tcPr>
            <w:tcW w:w="1632" w:type="dxa"/>
            <w:tcBorders>
              <w:top w:val="single" w:sz="2" w:space="0" w:color="auto"/>
              <w:right w:val="single" w:sz="2" w:space="0" w:color="auto"/>
            </w:tcBorders>
          </w:tcPr>
          <w:p w:rsidR="00320CE4" w:rsidRPr="0033251D" w:rsidRDefault="0033251D" w:rsidP="003452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251D">
              <w:rPr>
                <w:color w:val="000000" w:themeColor="text1"/>
                <w:sz w:val="20"/>
                <w:szCs w:val="20"/>
              </w:rPr>
              <w:t>средний</w:t>
            </w:r>
            <w:r w:rsidR="00296BA9" w:rsidRPr="003325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0CE4" w:rsidRPr="0033251D">
              <w:rPr>
                <w:color w:val="000000" w:themeColor="text1"/>
                <w:sz w:val="20"/>
                <w:szCs w:val="20"/>
              </w:rPr>
              <w:t xml:space="preserve"> уровень </w:t>
            </w:r>
          </w:p>
          <w:p w:rsidR="00320CE4" w:rsidRPr="0033251D" w:rsidRDefault="00320CE4" w:rsidP="003452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251D">
              <w:rPr>
                <w:color w:val="000000" w:themeColor="text1"/>
                <w:sz w:val="20"/>
                <w:szCs w:val="20"/>
              </w:rPr>
              <w:t>эффективности</w:t>
            </w:r>
          </w:p>
        </w:tc>
      </w:tr>
    </w:tbl>
    <w:p w:rsidR="00320CE4" w:rsidRDefault="00320CE4" w:rsidP="00320CE4">
      <w:pPr>
        <w:jc w:val="both"/>
        <w:rPr>
          <w:sz w:val="20"/>
          <w:szCs w:val="20"/>
        </w:rPr>
      </w:pPr>
    </w:p>
    <w:p w:rsidR="00320CE4" w:rsidRDefault="00320CE4" w:rsidP="00320CE4">
      <w:pPr>
        <w:jc w:val="both"/>
        <w:rPr>
          <w:sz w:val="20"/>
          <w:szCs w:val="20"/>
        </w:rPr>
      </w:pPr>
    </w:p>
    <w:p w:rsidR="000F3657" w:rsidRPr="00805129" w:rsidRDefault="00320CE4" w:rsidP="000F3657">
      <w:pPr>
        <w:suppressAutoHyphens w:val="0"/>
        <w:rPr>
          <w:b/>
          <w:lang w:eastAsia="ru-RU"/>
        </w:rPr>
      </w:pPr>
      <w:r w:rsidRPr="008906FC">
        <w:rPr>
          <w:rStyle w:val="afc"/>
          <w:b w:val="0"/>
          <w:i/>
          <w:spacing w:val="24"/>
        </w:rPr>
        <w:t xml:space="preserve">1. </w:t>
      </w:r>
      <w:r w:rsidR="000F3657" w:rsidRPr="00805129">
        <w:rPr>
          <w:b/>
          <w:lang w:eastAsia="ru-RU"/>
        </w:rPr>
        <w:t>Оценка степени достижения целей и решения задач программы (</w:t>
      </w:r>
      <w:proofErr w:type="spellStart"/>
      <w:r w:rsidR="000F3657" w:rsidRPr="00805129">
        <w:rPr>
          <w:b/>
          <w:lang w:eastAsia="ru-RU"/>
        </w:rPr>
        <w:t>Cel</w:t>
      </w:r>
      <w:proofErr w:type="spellEnd"/>
      <w:r w:rsidR="000F3657" w:rsidRPr="00805129">
        <w:rPr>
          <w:b/>
          <w:lang w:eastAsia="ru-RU"/>
        </w:rPr>
        <w:t>):</w:t>
      </w:r>
    </w:p>
    <w:tbl>
      <w:tblPr>
        <w:tblW w:w="1046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1292"/>
        <w:gridCol w:w="1320"/>
        <w:gridCol w:w="1153"/>
        <w:gridCol w:w="1156"/>
      </w:tblGrid>
      <w:tr w:rsidR="00320CE4" w:rsidRPr="001C097C" w:rsidTr="003452F4">
        <w:trPr>
          <w:trHeight w:val="624"/>
        </w:trPr>
        <w:tc>
          <w:tcPr>
            <w:tcW w:w="5541" w:type="dxa"/>
            <w:shd w:val="clear" w:color="auto" w:fill="auto"/>
            <w:hideMark/>
          </w:tcPr>
          <w:p w:rsidR="00320CE4" w:rsidRPr="001C097C" w:rsidRDefault="00320CE4" w:rsidP="003452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7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292" w:type="dxa"/>
            <w:shd w:val="clear" w:color="auto" w:fill="auto"/>
            <w:hideMark/>
          </w:tcPr>
          <w:p w:rsidR="00320CE4" w:rsidRPr="001C097C" w:rsidRDefault="00320CE4" w:rsidP="003452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7C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320CE4" w:rsidRDefault="00320CE4" w:rsidP="003452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C097C">
              <w:rPr>
                <w:color w:val="000000"/>
                <w:lang w:eastAsia="ru-RU"/>
              </w:rPr>
              <w:t>План по программе</w:t>
            </w:r>
          </w:p>
          <w:p w:rsidR="00320CE4" w:rsidRPr="001C097C" w:rsidRDefault="00320CE4" w:rsidP="003452F4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(</w:t>
            </w:r>
            <w:r>
              <w:rPr>
                <w:color w:val="000000"/>
                <w:lang w:val="en-US" w:eastAsia="ru-RU"/>
              </w:rPr>
              <w:t>Pi)</w:t>
            </w:r>
          </w:p>
        </w:tc>
        <w:tc>
          <w:tcPr>
            <w:tcW w:w="1153" w:type="dxa"/>
            <w:shd w:val="clear" w:color="auto" w:fill="auto"/>
            <w:hideMark/>
          </w:tcPr>
          <w:p w:rsidR="00320CE4" w:rsidRDefault="00320CE4" w:rsidP="003452F4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1C097C">
              <w:rPr>
                <w:color w:val="000000"/>
                <w:lang w:eastAsia="ru-RU"/>
              </w:rPr>
              <w:t>Факт</w:t>
            </w:r>
          </w:p>
          <w:p w:rsidR="00320CE4" w:rsidRPr="001C097C" w:rsidRDefault="00320CE4" w:rsidP="003452F4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t>(</w:t>
            </w:r>
            <w:proofErr w:type="spellStart"/>
            <w:r>
              <w:t>Fi</w:t>
            </w:r>
            <w:proofErr w:type="spellEnd"/>
            <w:r>
              <w:t>)</w:t>
            </w:r>
          </w:p>
        </w:tc>
        <w:tc>
          <w:tcPr>
            <w:tcW w:w="1156" w:type="dxa"/>
            <w:shd w:val="clear" w:color="auto" w:fill="auto"/>
            <w:hideMark/>
          </w:tcPr>
          <w:p w:rsidR="00320CE4" w:rsidRPr="001C097C" w:rsidRDefault="00320CE4" w:rsidP="003452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t>Оценка значения (</w:t>
            </w:r>
            <w:proofErr w:type="spellStart"/>
            <w:r>
              <w:t>Si</w:t>
            </w:r>
            <w:proofErr w:type="spellEnd"/>
            <w:r>
              <w:t>), %</w:t>
            </w:r>
          </w:p>
        </w:tc>
      </w:tr>
      <w:tr w:rsidR="00857492" w:rsidRPr="001C097C" w:rsidTr="003452F4">
        <w:trPr>
          <w:trHeight w:val="624"/>
        </w:trPr>
        <w:tc>
          <w:tcPr>
            <w:tcW w:w="5541" w:type="dxa"/>
            <w:shd w:val="clear" w:color="auto" w:fill="auto"/>
            <w:hideMark/>
          </w:tcPr>
          <w:p w:rsidR="00857492" w:rsidRPr="00BC2423" w:rsidRDefault="00857492" w:rsidP="0085749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C2423">
              <w:rPr>
                <w:color w:val="000000"/>
                <w:sz w:val="22"/>
                <w:szCs w:val="22"/>
                <w:lang w:eastAsia="ru-RU"/>
              </w:rPr>
              <w:t>1.</w:t>
            </w:r>
            <w:r w:rsidRPr="00BC242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C2423">
              <w:rPr>
                <w:rStyle w:val="211pt"/>
                <w:b w:val="0"/>
                <w:color w:val="000000"/>
              </w:rPr>
              <w:t>Доля благоустроенных дворовых  территорий от об</w:t>
            </w:r>
            <w:r w:rsidRPr="00BC2423">
              <w:rPr>
                <w:rStyle w:val="211pt"/>
                <w:b w:val="0"/>
                <w:color w:val="000000"/>
              </w:rPr>
              <w:softHyphen/>
              <w:t xml:space="preserve">щего числа дворовых  территорий </w:t>
            </w:r>
            <w:proofErr w:type="spellStart"/>
            <w:r w:rsidR="00941F3E" w:rsidRPr="00BC2423">
              <w:rPr>
                <w:rStyle w:val="msonormal0"/>
                <w:rFonts w:eastAsiaTheme="majorEastAsia"/>
                <w:sz w:val="22"/>
                <w:szCs w:val="22"/>
              </w:rPr>
              <w:t>Клочковского</w:t>
            </w:r>
            <w:proofErr w:type="spellEnd"/>
            <w:r w:rsidR="00941F3E" w:rsidRPr="00BC2423">
              <w:rPr>
                <w:rStyle w:val="211pt"/>
                <w:b w:val="0"/>
                <w:color w:val="000000"/>
              </w:rPr>
              <w:t xml:space="preserve"> </w:t>
            </w:r>
            <w:r w:rsidRPr="00BC2423">
              <w:rPr>
                <w:rStyle w:val="211pt"/>
                <w:b w:val="0"/>
                <w:color w:val="000000"/>
              </w:rPr>
              <w:t>сельсовета</w:t>
            </w:r>
          </w:p>
        </w:tc>
        <w:tc>
          <w:tcPr>
            <w:tcW w:w="1292" w:type="dxa"/>
            <w:shd w:val="clear" w:color="auto" w:fill="auto"/>
            <w:hideMark/>
          </w:tcPr>
          <w:p w:rsidR="00857492" w:rsidRPr="001C097C" w:rsidRDefault="00857492" w:rsidP="003452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rStyle w:val="211pt"/>
                <w:color w:val="000000"/>
              </w:rPr>
              <w:t>%</w:t>
            </w:r>
          </w:p>
        </w:tc>
        <w:tc>
          <w:tcPr>
            <w:tcW w:w="1320" w:type="dxa"/>
            <w:shd w:val="clear" w:color="auto" w:fill="auto"/>
            <w:hideMark/>
          </w:tcPr>
          <w:p w:rsidR="00857492" w:rsidRPr="001C097C" w:rsidRDefault="00BC2423" w:rsidP="00857492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1153" w:type="dxa"/>
            <w:shd w:val="clear" w:color="auto" w:fill="auto"/>
            <w:hideMark/>
          </w:tcPr>
          <w:p w:rsidR="00857492" w:rsidRPr="001C097C" w:rsidRDefault="009627F7" w:rsidP="00857492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1156" w:type="dxa"/>
            <w:shd w:val="clear" w:color="auto" w:fill="auto"/>
            <w:hideMark/>
          </w:tcPr>
          <w:p w:rsidR="00857492" w:rsidRDefault="009627F7" w:rsidP="00857492">
            <w:pPr>
              <w:suppressAutoHyphens w:val="0"/>
              <w:jc w:val="right"/>
            </w:pPr>
            <w:r>
              <w:t>100,0</w:t>
            </w:r>
          </w:p>
        </w:tc>
      </w:tr>
      <w:tr w:rsidR="00320CE4" w:rsidRPr="001C097C" w:rsidTr="003452F4">
        <w:trPr>
          <w:trHeight w:val="745"/>
        </w:trPr>
        <w:tc>
          <w:tcPr>
            <w:tcW w:w="5541" w:type="dxa"/>
            <w:shd w:val="clear" w:color="000000" w:fill="FFFFFF"/>
            <w:hideMark/>
          </w:tcPr>
          <w:p w:rsidR="00320CE4" w:rsidRPr="00BC2423" w:rsidRDefault="00857492" w:rsidP="003452F4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BC2423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20CE4" w:rsidRPr="00BC2423"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572AE9" w:rsidRPr="00BC242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72AE9" w:rsidRPr="00BC2423">
              <w:rPr>
                <w:rStyle w:val="211pt"/>
                <w:b w:val="0"/>
                <w:color w:val="000000"/>
              </w:rPr>
              <w:t>Доля благоустроенных обще</w:t>
            </w:r>
            <w:r w:rsidR="00572AE9" w:rsidRPr="00BC2423">
              <w:rPr>
                <w:rStyle w:val="211pt"/>
                <w:b w:val="0"/>
                <w:color w:val="000000"/>
              </w:rPr>
              <w:softHyphen/>
              <w:t>ственных территорий от об</w:t>
            </w:r>
            <w:r w:rsidR="00572AE9" w:rsidRPr="00BC2423">
              <w:rPr>
                <w:rStyle w:val="211pt"/>
                <w:b w:val="0"/>
                <w:color w:val="000000"/>
              </w:rPr>
              <w:softHyphen/>
              <w:t xml:space="preserve">щего числа общественных территорий </w:t>
            </w:r>
            <w:proofErr w:type="spellStart"/>
            <w:r w:rsidR="00941F3E" w:rsidRPr="00BC2423">
              <w:rPr>
                <w:rStyle w:val="msonormal0"/>
                <w:rFonts w:eastAsiaTheme="majorEastAsia"/>
                <w:sz w:val="22"/>
                <w:szCs w:val="22"/>
              </w:rPr>
              <w:t>Клочковского</w:t>
            </w:r>
            <w:proofErr w:type="spellEnd"/>
            <w:r w:rsidR="00941F3E" w:rsidRPr="00BC2423">
              <w:rPr>
                <w:rStyle w:val="211pt"/>
                <w:b w:val="0"/>
                <w:color w:val="000000"/>
              </w:rPr>
              <w:t xml:space="preserve"> </w:t>
            </w:r>
            <w:r w:rsidR="00572AE9" w:rsidRPr="00BC2423">
              <w:rPr>
                <w:rStyle w:val="211pt"/>
                <w:b w:val="0"/>
                <w:color w:val="000000"/>
              </w:rPr>
              <w:t>сельсовета</w:t>
            </w:r>
          </w:p>
        </w:tc>
        <w:tc>
          <w:tcPr>
            <w:tcW w:w="1292" w:type="dxa"/>
            <w:shd w:val="clear" w:color="000000" w:fill="FFFFFF"/>
            <w:hideMark/>
          </w:tcPr>
          <w:p w:rsidR="00320CE4" w:rsidRPr="001C097C" w:rsidRDefault="00572AE9" w:rsidP="003452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rStyle w:val="211pt"/>
                <w:color w:val="000000"/>
              </w:rPr>
              <w:t>%</w:t>
            </w:r>
          </w:p>
        </w:tc>
        <w:tc>
          <w:tcPr>
            <w:tcW w:w="1320" w:type="dxa"/>
            <w:shd w:val="clear" w:color="000000" w:fill="FFFFFF"/>
            <w:hideMark/>
          </w:tcPr>
          <w:p w:rsidR="00320CE4" w:rsidRPr="001C097C" w:rsidRDefault="009627F7" w:rsidP="003452F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1153" w:type="dxa"/>
            <w:shd w:val="clear" w:color="000000" w:fill="FFFFFF"/>
            <w:hideMark/>
          </w:tcPr>
          <w:p w:rsidR="00320CE4" w:rsidRPr="001C097C" w:rsidRDefault="000F3657" w:rsidP="003452F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56" w:type="dxa"/>
            <w:shd w:val="clear" w:color="000000" w:fill="FFFFFF"/>
            <w:hideMark/>
          </w:tcPr>
          <w:p w:rsidR="00320CE4" w:rsidRPr="001C097C" w:rsidRDefault="009627F7" w:rsidP="00482EA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8,9</w:t>
            </w:r>
          </w:p>
        </w:tc>
      </w:tr>
      <w:tr w:rsidR="00320CE4" w:rsidRPr="001C097C" w:rsidTr="003452F4">
        <w:trPr>
          <w:trHeight w:val="1038"/>
        </w:trPr>
        <w:tc>
          <w:tcPr>
            <w:tcW w:w="5541" w:type="dxa"/>
            <w:shd w:val="clear" w:color="000000" w:fill="FFFFFF"/>
            <w:hideMark/>
          </w:tcPr>
          <w:p w:rsidR="00320CE4" w:rsidRPr="00BC2423" w:rsidRDefault="00857492" w:rsidP="003452F4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BC2423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20CE4" w:rsidRPr="00BC2423"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572AE9" w:rsidRPr="00BC242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72AE9" w:rsidRPr="00BC2423">
              <w:rPr>
                <w:rStyle w:val="211pt"/>
                <w:b w:val="0"/>
                <w:color w:val="000000"/>
              </w:rPr>
              <w:t xml:space="preserve">Доля граждан, позитивно оценивающих качество и комфорт городской среды, от общего числа </w:t>
            </w:r>
            <w:proofErr w:type="spellStart"/>
            <w:r w:rsidR="00941F3E" w:rsidRPr="00BC2423">
              <w:rPr>
                <w:rStyle w:val="msonormal0"/>
                <w:rFonts w:eastAsiaTheme="majorEastAsia"/>
                <w:sz w:val="22"/>
                <w:szCs w:val="22"/>
              </w:rPr>
              <w:t>Клочковского</w:t>
            </w:r>
            <w:proofErr w:type="spellEnd"/>
            <w:r w:rsidR="00941F3E" w:rsidRPr="00BC2423">
              <w:rPr>
                <w:rStyle w:val="211pt"/>
                <w:b w:val="0"/>
                <w:color w:val="000000"/>
              </w:rPr>
              <w:t xml:space="preserve"> </w:t>
            </w:r>
            <w:r w:rsidR="00572AE9" w:rsidRPr="00BC2423">
              <w:rPr>
                <w:rStyle w:val="211pt"/>
                <w:b w:val="0"/>
                <w:color w:val="000000"/>
              </w:rPr>
              <w:t>сельсовета, принявших уча</w:t>
            </w:r>
            <w:r w:rsidR="00572AE9" w:rsidRPr="00BC2423">
              <w:rPr>
                <w:rStyle w:val="211pt"/>
                <w:b w:val="0"/>
                <w:color w:val="000000"/>
              </w:rPr>
              <w:softHyphen/>
              <w:t>стие в исследованиях (по данным социологических ис</w:t>
            </w:r>
            <w:r w:rsidR="00572AE9" w:rsidRPr="00BC2423">
              <w:rPr>
                <w:rStyle w:val="211pt"/>
                <w:b w:val="0"/>
                <w:color w:val="000000"/>
              </w:rPr>
              <w:softHyphen/>
              <w:t>следований)</w:t>
            </w:r>
          </w:p>
        </w:tc>
        <w:tc>
          <w:tcPr>
            <w:tcW w:w="1292" w:type="dxa"/>
            <w:shd w:val="clear" w:color="000000" w:fill="FFFFFF"/>
            <w:hideMark/>
          </w:tcPr>
          <w:p w:rsidR="00320CE4" w:rsidRPr="001C097C" w:rsidRDefault="00572AE9" w:rsidP="003452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rStyle w:val="211pt"/>
                <w:color w:val="000000"/>
              </w:rPr>
              <w:t>%</w:t>
            </w:r>
          </w:p>
        </w:tc>
        <w:tc>
          <w:tcPr>
            <w:tcW w:w="1320" w:type="dxa"/>
            <w:shd w:val="clear" w:color="000000" w:fill="FFFFFF"/>
            <w:hideMark/>
          </w:tcPr>
          <w:p w:rsidR="00320CE4" w:rsidRPr="001C097C" w:rsidRDefault="009627F7" w:rsidP="005F59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1153" w:type="dxa"/>
            <w:shd w:val="clear" w:color="000000" w:fill="FFFFFF"/>
            <w:hideMark/>
          </w:tcPr>
          <w:p w:rsidR="00320CE4" w:rsidRPr="001C097C" w:rsidRDefault="009627F7" w:rsidP="005F59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1156" w:type="dxa"/>
            <w:shd w:val="clear" w:color="000000" w:fill="FFFFFF"/>
            <w:hideMark/>
          </w:tcPr>
          <w:p w:rsidR="00320CE4" w:rsidRPr="001C097C" w:rsidRDefault="00857492" w:rsidP="003452F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</w:tbl>
    <w:p w:rsidR="00320CE4" w:rsidRPr="001C097C" w:rsidRDefault="00320CE4" w:rsidP="00320CE4">
      <w:pPr>
        <w:spacing w:line="192" w:lineRule="auto"/>
        <w:jc w:val="center"/>
        <w:rPr>
          <w:sz w:val="28"/>
          <w:szCs w:val="28"/>
        </w:rPr>
      </w:pPr>
      <w:r w:rsidRPr="00A623FE">
        <w:rPr>
          <w:sz w:val="28"/>
          <w:szCs w:val="28"/>
        </w:rPr>
        <w:lastRenderedPageBreak/>
        <w:t xml:space="preserve"> </w:t>
      </w:r>
    </w:p>
    <w:p w:rsidR="00320CE4" w:rsidRDefault="00320CE4" w:rsidP="00320CE4">
      <w:pPr>
        <w:pStyle w:val="a3"/>
        <w:spacing w:before="0" w:beforeAutospacing="0" w:after="0" w:afterAutospacing="0"/>
        <w:jc w:val="both"/>
      </w:pPr>
      <w:r>
        <w:t>Количество запланированных индикаторов на 20</w:t>
      </w:r>
      <w:r w:rsidR="009627F7">
        <w:t>22</w:t>
      </w:r>
      <w:r>
        <w:t xml:space="preserve"> год m=</w:t>
      </w:r>
      <w:r w:rsidR="00857492">
        <w:t>3</w:t>
      </w:r>
    </w:p>
    <w:p w:rsidR="00320CE4" w:rsidRPr="001C097C" w:rsidRDefault="00320CE4" w:rsidP="00320CE4">
      <w:pPr>
        <w:spacing w:line="192" w:lineRule="auto"/>
        <w:jc w:val="both"/>
        <w:rPr>
          <w:sz w:val="28"/>
          <w:szCs w:val="28"/>
        </w:rPr>
      </w:pPr>
    </w:p>
    <w:p w:rsidR="00320CE4" w:rsidRPr="00E71E2A" w:rsidRDefault="00320CE4" w:rsidP="00320CE4">
      <w:pPr>
        <w:spacing w:line="192" w:lineRule="auto"/>
        <w:jc w:val="both"/>
        <w:rPr>
          <w:sz w:val="28"/>
          <w:szCs w:val="28"/>
        </w:rPr>
      </w:pPr>
      <w:r w:rsidRPr="00A623FE">
        <w:rPr>
          <w:sz w:val="28"/>
          <w:szCs w:val="28"/>
        </w:rPr>
        <w:t xml:space="preserve">           </w:t>
      </w:r>
      <w:r w:rsidRPr="00E71E2A">
        <w:rPr>
          <w:sz w:val="28"/>
          <w:szCs w:val="28"/>
        </w:rPr>
        <w:t xml:space="preserve">             </w:t>
      </w:r>
      <w:proofErr w:type="gramStart"/>
      <w:r w:rsidRPr="00A623FE">
        <w:rPr>
          <w:sz w:val="28"/>
          <w:szCs w:val="28"/>
          <w:lang w:val="en-US"/>
        </w:rPr>
        <w:t>m</w:t>
      </w:r>
      <w:proofErr w:type="gramEnd"/>
    </w:p>
    <w:p w:rsidR="00320CE4" w:rsidRPr="005930FA" w:rsidRDefault="00320CE4" w:rsidP="00320CE4">
      <w:pPr>
        <w:spacing w:line="192" w:lineRule="auto"/>
        <w:jc w:val="both"/>
        <w:rPr>
          <w:sz w:val="28"/>
          <w:szCs w:val="28"/>
        </w:rPr>
      </w:pPr>
      <w:proofErr w:type="spellStart"/>
      <w:r w:rsidRPr="00A623FE">
        <w:rPr>
          <w:sz w:val="28"/>
          <w:szCs w:val="28"/>
          <w:lang w:val="en-US"/>
        </w:rPr>
        <w:t>Cel</w:t>
      </w:r>
      <w:proofErr w:type="spellEnd"/>
      <w:r w:rsidRPr="00E71E2A">
        <w:rPr>
          <w:sz w:val="28"/>
          <w:szCs w:val="28"/>
        </w:rPr>
        <w:t xml:space="preserve"> = (1/</w:t>
      </w:r>
      <w:r w:rsidRPr="00A623FE">
        <w:rPr>
          <w:sz w:val="28"/>
          <w:szCs w:val="28"/>
          <w:lang w:val="en-US"/>
        </w:rPr>
        <w:t>m</w:t>
      </w:r>
      <w:r w:rsidRPr="00E71E2A">
        <w:rPr>
          <w:sz w:val="28"/>
          <w:szCs w:val="28"/>
        </w:rPr>
        <w:t xml:space="preserve">) </w:t>
      </w:r>
      <w:proofErr w:type="gramStart"/>
      <w:r w:rsidRPr="00E71E2A">
        <w:rPr>
          <w:sz w:val="28"/>
          <w:szCs w:val="28"/>
        </w:rPr>
        <w:t xml:space="preserve">*  </w:t>
      </w:r>
      <w:proofErr w:type="gramEnd"/>
      <w:r w:rsidRPr="00A623FE">
        <w:rPr>
          <w:sz w:val="28"/>
          <w:szCs w:val="28"/>
        </w:rPr>
        <w:sym w:font="Symbol" w:char="F0E5"/>
      </w:r>
      <w:r w:rsidRPr="00E71E2A">
        <w:rPr>
          <w:sz w:val="28"/>
          <w:szCs w:val="28"/>
        </w:rPr>
        <w:t>(</w:t>
      </w:r>
      <w:r w:rsidRPr="00A623FE">
        <w:rPr>
          <w:sz w:val="28"/>
          <w:szCs w:val="28"/>
          <w:lang w:val="en-US"/>
        </w:rPr>
        <w:t>S</w:t>
      </w:r>
      <w:r w:rsidRPr="00A623FE">
        <w:rPr>
          <w:sz w:val="28"/>
          <w:szCs w:val="28"/>
          <w:vertAlign w:val="subscript"/>
          <w:lang w:val="en-US"/>
        </w:rPr>
        <w:t>i</w:t>
      </w:r>
      <w:r w:rsidRPr="00E71E2A">
        <w:rPr>
          <w:sz w:val="28"/>
          <w:szCs w:val="28"/>
        </w:rPr>
        <w:t>) =</w:t>
      </w:r>
      <w:r w:rsidR="0033251D">
        <w:rPr>
          <w:sz w:val="28"/>
          <w:szCs w:val="28"/>
        </w:rPr>
        <w:t>208,9</w:t>
      </w:r>
      <w:r>
        <w:rPr>
          <w:sz w:val="28"/>
          <w:szCs w:val="28"/>
        </w:rPr>
        <w:t>/</w:t>
      </w:r>
      <w:r w:rsidR="00857492">
        <w:rPr>
          <w:sz w:val="28"/>
          <w:szCs w:val="28"/>
        </w:rPr>
        <w:t>3</w:t>
      </w:r>
      <w:r>
        <w:rPr>
          <w:sz w:val="28"/>
          <w:szCs w:val="28"/>
        </w:rPr>
        <w:t>=</w:t>
      </w:r>
      <w:r w:rsidR="0033251D">
        <w:rPr>
          <w:sz w:val="28"/>
          <w:szCs w:val="28"/>
        </w:rPr>
        <w:t>69,6</w:t>
      </w:r>
      <w:r>
        <w:rPr>
          <w:sz w:val="28"/>
          <w:szCs w:val="28"/>
        </w:rPr>
        <w:t>%.</w:t>
      </w:r>
    </w:p>
    <w:p w:rsidR="00320CE4" w:rsidRDefault="00320CE4" w:rsidP="00320CE4">
      <w:pPr>
        <w:spacing w:line="192" w:lineRule="auto"/>
        <w:jc w:val="both"/>
        <w:rPr>
          <w:sz w:val="28"/>
          <w:szCs w:val="28"/>
        </w:rPr>
      </w:pPr>
      <w:r w:rsidRPr="00E71E2A">
        <w:rPr>
          <w:sz w:val="28"/>
          <w:szCs w:val="28"/>
        </w:rPr>
        <w:t xml:space="preserve">                       </w:t>
      </w:r>
      <w:proofErr w:type="spellStart"/>
      <w:r w:rsidRPr="00A623FE">
        <w:rPr>
          <w:sz w:val="28"/>
          <w:szCs w:val="28"/>
          <w:lang w:val="en-US"/>
        </w:rPr>
        <w:t>i</w:t>
      </w:r>
      <w:proofErr w:type="spellEnd"/>
      <w:r w:rsidRPr="00E71E2A">
        <w:rPr>
          <w:sz w:val="28"/>
          <w:szCs w:val="28"/>
        </w:rPr>
        <w:t>=1</w:t>
      </w:r>
    </w:p>
    <w:p w:rsidR="00320CE4" w:rsidRPr="005930FA" w:rsidRDefault="00320CE4" w:rsidP="00320CE4">
      <w:pPr>
        <w:spacing w:line="192" w:lineRule="auto"/>
        <w:jc w:val="both"/>
        <w:rPr>
          <w:sz w:val="28"/>
          <w:szCs w:val="28"/>
        </w:rPr>
      </w:pPr>
    </w:p>
    <w:p w:rsidR="00320CE4" w:rsidRPr="00EC2186" w:rsidRDefault="00320CE4" w:rsidP="00320CE4">
      <w:pPr>
        <w:suppressAutoHyphens w:val="0"/>
        <w:jc w:val="both"/>
        <w:rPr>
          <w:b/>
          <w:lang w:eastAsia="ru-RU"/>
        </w:rPr>
      </w:pPr>
      <w:r w:rsidRPr="00EC2186">
        <w:rPr>
          <w:b/>
          <w:lang w:eastAsia="ru-RU"/>
        </w:rPr>
        <w:t xml:space="preserve">Оценка степени соответствия запланированному уровню затрат и эффективности использования  средств </w:t>
      </w:r>
      <w:r w:rsidR="003452F4">
        <w:rPr>
          <w:b/>
          <w:lang w:eastAsia="ru-RU"/>
        </w:rPr>
        <w:t xml:space="preserve">местного </w:t>
      </w:r>
      <w:r w:rsidRPr="00EC2186">
        <w:rPr>
          <w:b/>
          <w:lang w:eastAsia="ru-RU"/>
        </w:rPr>
        <w:t xml:space="preserve"> бюджета(</w:t>
      </w:r>
      <w:proofErr w:type="spellStart"/>
      <w:r w:rsidRPr="00EC2186">
        <w:rPr>
          <w:b/>
          <w:lang w:eastAsia="ru-RU"/>
        </w:rPr>
        <w:t>Fin</w:t>
      </w:r>
      <w:proofErr w:type="spellEnd"/>
      <w:r w:rsidRPr="00EC2186">
        <w:rPr>
          <w:b/>
          <w:lang w:eastAsia="ru-RU"/>
        </w:rPr>
        <w:t>):</w:t>
      </w:r>
    </w:p>
    <w:p w:rsidR="00320CE4" w:rsidRPr="005930FA" w:rsidRDefault="00320CE4" w:rsidP="00320CE4">
      <w:pPr>
        <w:suppressAutoHyphens w:val="0"/>
        <w:ind w:firstLine="851"/>
        <w:jc w:val="both"/>
        <w:rPr>
          <w:lang w:eastAsia="ru-RU"/>
        </w:rPr>
      </w:pPr>
      <w:r w:rsidRPr="005930FA">
        <w:rPr>
          <w:lang w:eastAsia="ru-RU"/>
        </w:rPr>
        <w:t xml:space="preserve">фактический объем финансовых ресурсов, направленных на реализацию мероприятий программы (K)- </w:t>
      </w:r>
      <w:r w:rsidR="00572AE9">
        <w:rPr>
          <w:lang w:eastAsia="ru-RU"/>
        </w:rPr>
        <w:t>0</w:t>
      </w:r>
      <w:r w:rsidRPr="005930FA">
        <w:rPr>
          <w:lang w:eastAsia="ru-RU"/>
        </w:rPr>
        <w:t xml:space="preserve"> тыс. руб.;</w:t>
      </w:r>
    </w:p>
    <w:p w:rsidR="00320CE4" w:rsidRPr="005930FA" w:rsidRDefault="00320CE4" w:rsidP="00320CE4">
      <w:pPr>
        <w:suppressAutoHyphens w:val="0"/>
        <w:ind w:firstLine="851"/>
        <w:jc w:val="both"/>
        <w:rPr>
          <w:lang w:eastAsia="ru-RU"/>
        </w:rPr>
      </w:pPr>
      <w:r w:rsidRPr="005930FA">
        <w:rPr>
          <w:lang w:eastAsia="ru-RU"/>
        </w:rPr>
        <w:t xml:space="preserve">плановый объем финансовых ресурсов на реализацию программы на соответствующий отчетный период (L)- </w:t>
      </w:r>
      <w:r w:rsidR="00296BA9">
        <w:rPr>
          <w:lang w:eastAsia="ru-RU"/>
        </w:rPr>
        <w:t>0</w:t>
      </w:r>
      <w:r w:rsidRPr="005930FA">
        <w:rPr>
          <w:lang w:eastAsia="ru-RU"/>
        </w:rPr>
        <w:t xml:space="preserve"> тыс. руб.;</w:t>
      </w:r>
    </w:p>
    <w:p w:rsidR="00320CE4" w:rsidRPr="005930FA" w:rsidRDefault="00320CE4" w:rsidP="00320CE4">
      <w:pPr>
        <w:suppressAutoHyphens w:val="0"/>
        <w:jc w:val="both"/>
        <w:rPr>
          <w:lang w:eastAsia="ru-RU"/>
        </w:rPr>
      </w:pPr>
      <w:r w:rsidRPr="005930FA">
        <w:rPr>
          <w:lang w:eastAsia="ru-RU"/>
        </w:rPr>
        <w:t xml:space="preserve">          уровень финансирования реализации мероприятий программы: </w:t>
      </w:r>
    </w:p>
    <w:p w:rsidR="00320CE4" w:rsidRPr="005930FA" w:rsidRDefault="00320CE4" w:rsidP="00320CE4">
      <w:pPr>
        <w:suppressAutoHyphens w:val="0"/>
        <w:jc w:val="both"/>
        <w:rPr>
          <w:b/>
          <w:i/>
          <w:color w:val="C00000"/>
          <w:lang w:eastAsia="ru-RU"/>
        </w:rPr>
      </w:pPr>
      <w:proofErr w:type="spellStart"/>
      <w:r w:rsidRPr="005930FA">
        <w:rPr>
          <w:lang w:eastAsia="ru-RU"/>
        </w:rPr>
        <w:t>Fin</w:t>
      </w:r>
      <w:proofErr w:type="spellEnd"/>
      <w:proofErr w:type="gramStart"/>
      <w:r w:rsidRPr="005930FA">
        <w:rPr>
          <w:lang w:eastAsia="ru-RU"/>
        </w:rPr>
        <w:t xml:space="preserve"> = К</w:t>
      </w:r>
      <w:proofErr w:type="gramEnd"/>
      <w:r w:rsidRPr="005930FA">
        <w:rPr>
          <w:lang w:eastAsia="ru-RU"/>
        </w:rPr>
        <w:t>/L* 100%=</w:t>
      </w:r>
      <w:r w:rsidR="0033251D">
        <w:rPr>
          <w:lang w:eastAsia="ru-RU"/>
        </w:rPr>
        <w:t>81,11</w:t>
      </w:r>
      <w:r w:rsidR="00EA61CB">
        <w:rPr>
          <w:lang w:eastAsia="ru-RU"/>
        </w:rPr>
        <w:t>/</w:t>
      </w:r>
      <w:r w:rsidR="0033251D">
        <w:rPr>
          <w:lang w:eastAsia="ru-RU"/>
        </w:rPr>
        <w:t>100,0=81,1</w:t>
      </w:r>
      <w:r w:rsidR="00EA61CB">
        <w:rPr>
          <w:lang w:eastAsia="ru-RU"/>
        </w:rPr>
        <w:t xml:space="preserve">% </w:t>
      </w:r>
    </w:p>
    <w:p w:rsidR="00320CE4" w:rsidRPr="00EC2186" w:rsidRDefault="00320CE4" w:rsidP="00320CE4">
      <w:pPr>
        <w:suppressAutoHyphens w:val="0"/>
        <w:jc w:val="both"/>
        <w:rPr>
          <w:b/>
          <w:lang w:eastAsia="ru-RU"/>
        </w:rPr>
      </w:pPr>
      <w:r w:rsidRPr="00EC2186">
        <w:rPr>
          <w:b/>
          <w:lang w:eastAsia="ru-RU"/>
        </w:rPr>
        <w:t>Оценка степени реализации мероприятий (достижения ожидаемых непосредственных результатов их реализации)    (</w:t>
      </w:r>
      <w:proofErr w:type="spellStart"/>
      <w:r w:rsidRPr="00EC2186">
        <w:rPr>
          <w:b/>
          <w:lang w:eastAsia="ru-RU"/>
        </w:rPr>
        <w:t>Mer</w:t>
      </w:r>
      <w:proofErr w:type="spellEnd"/>
      <w:r w:rsidRPr="00EC2186">
        <w:rPr>
          <w:b/>
          <w:lang w:eastAsia="ru-RU"/>
        </w:rPr>
        <w:t>):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3402"/>
      </w:tblGrid>
      <w:tr w:rsidR="00320CE4" w:rsidRPr="005052D0" w:rsidTr="003452F4">
        <w:tc>
          <w:tcPr>
            <w:tcW w:w="567" w:type="dxa"/>
          </w:tcPr>
          <w:p w:rsidR="00320CE4" w:rsidRPr="005052D0" w:rsidRDefault="00320CE4" w:rsidP="003452F4">
            <w:pPr>
              <w:jc w:val="center"/>
            </w:pPr>
            <w:r w:rsidRPr="005052D0">
              <w:t>№</w:t>
            </w:r>
          </w:p>
        </w:tc>
        <w:tc>
          <w:tcPr>
            <w:tcW w:w="6521" w:type="dxa"/>
          </w:tcPr>
          <w:p w:rsidR="00320CE4" w:rsidRPr="005052D0" w:rsidRDefault="00320CE4" w:rsidP="0033251D">
            <w:pPr>
              <w:jc w:val="center"/>
            </w:pPr>
            <w:r w:rsidRPr="005052D0">
              <w:t>Наименование мероприятия, запланированного программой (подпрограммой) на 20</w:t>
            </w:r>
            <w:r w:rsidR="00872851">
              <w:t>2</w:t>
            </w:r>
            <w:r w:rsidR="0033251D">
              <w:t>2</w:t>
            </w:r>
            <w:r w:rsidRPr="005052D0">
              <w:t xml:space="preserve"> год</w:t>
            </w:r>
          </w:p>
        </w:tc>
        <w:tc>
          <w:tcPr>
            <w:tcW w:w="3402" w:type="dxa"/>
          </w:tcPr>
          <w:p w:rsidR="00320CE4" w:rsidRPr="005052D0" w:rsidRDefault="00320CE4" w:rsidP="003452F4">
            <w:pPr>
              <w:jc w:val="center"/>
            </w:pPr>
            <w:r w:rsidRPr="005052D0">
              <w:t>Показатель достижения ожидаемого непосредственного результата мероприятия программы (</w:t>
            </w:r>
            <w:proofErr w:type="spellStart"/>
            <w:r w:rsidRPr="005052D0">
              <w:t>Rj</w:t>
            </w:r>
            <w:proofErr w:type="spellEnd"/>
            <w:r w:rsidRPr="005052D0">
              <w:t>)</w:t>
            </w:r>
          </w:p>
        </w:tc>
      </w:tr>
      <w:tr w:rsidR="00320CE4" w:rsidRPr="005052D0" w:rsidTr="003452F4">
        <w:tc>
          <w:tcPr>
            <w:tcW w:w="567" w:type="dxa"/>
          </w:tcPr>
          <w:p w:rsidR="00320CE4" w:rsidRPr="005052D0" w:rsidRDefault="00320CE4" w:rsidP="003452F4">
            <w:r w:rsidRPr="005052D0">
              <w:t>1.</w:t>
            </w:r>
          </w:p>
        </w:tc>
        <w:tc>
          <w:tcPr>
            <w:tcW w:w="6521" w:type="dxa"/>
          </w:tcPr>
          <w:p w:rsidR="00320CE4" w:rsidRPr="00197E5F" w:rsidRDefault="00572AE9" w:rsidP="003452F4">
            <w:r w:rsidRPr="00197E5F">
              <w:t>Благоустройство общественных территорий</w:t>
            </w:r>
          </w:p>
        </w:tc>
        <w:tc>
          <w:tcPr>
            <w:tcW w:w="3402" w:type="dxa"/>
          </w:tcPr>
          <w:p w:rsidR="00320CE4" w:rsidRPr="005052D0" w:rsidRDefault="0033251D" w:rsidP="003452F4">
            <w:pPr>
              <w:jc w:val="center"/>
            </w:pPr>
            <w:r>
              <w:t>1</w:t>
            </w:r>
          </w:p>
        </w:tc>
      </w:tr>
      <w:tr w:rsidR="00320CE4" w:rsidRPr="005052D0" w:rsidTr="003452F4">
        <w:tc>
          <w:tcPr>
            <w:tcW w:w="567" w:type="dxa"/>
          </w:tcPr>
          <w:p w:rsidR="00320CE4" w:rsidRPr="005052D0" w:rsidRDefault="00320CE4" w:rsidP="003452F4">
            <w:r w:rsidRPr="005052D0">
              <w:t>2.</w:t>
            </w:r>
          </w:p>
        </w:tc>
        <w:tc>
          <w:tcPr>
            <w:tcW w:w="6521" w:type="dxa"/>
          </w:tcPr>
          <w:p w:rsidR="00320CE4" w:rsidRPr="00197E5F" w:rsidRDefault="00572AE9" w:rsidP="003452F4">
            <w:r w:rsidRPr="00197E5F">
              <w:t>Подготовка проектно-сметной  документации, оценка проектно-сметной документации и проведение технического надзора  в целях качественного благоустройства общественных  территорий</w:t>
            </w:r>
          </w:p>
        </w:tc>
        <w:tc>
          <w:tcPr>
            <w:tcW w:w="3402" w:type="dxa"/>
          </w:tcPr>
          <w:p w:rsidR="00320CE4" w:rsidRPr="005052D0" w:rsidRDefault="000F3657" w:rsidP="003452F4">
            <w:pPr>
              <w:jc w:val="center"/>
            </w:pPr>
            <w:r>
              <w:t>0</w:t>
            </w:r>
          </w:p>
        </w:tc>
      </w:tr>
      <w:tr w:rsidR="00320CE4" w:rsidRPr="005052D0" w:rsidTr="003452F4">
        <w:tc>
          <w:tcPr>
            <w:tcW w:w="567" w:type="dxa"/>
          </w:tcPr>
          <w:p w:rsidR="00320CE4" w:rsidRPr="005052D0" w:rsidRDefault="00320CE4" w:rsidP="003452F4">
            <w:r w:rsidRPr="005052D0">
              <w:t>3.</w:t>
            </w:r>
          </w:p>
        </w:tc>
        <w:tc>
          <w:tcPr>
            <w:tcW w:w="6521" w:type="dxa"/>
          </w:tcPr>
          <w:p w:rsidR="00320CE4" w:rsidRPr="00197E5F" w:rsidRDefault="00572AE9" w:rsidP="003452F4">
            <w:r w:rsidRPr="00197E5F">
              <w:rPr>
                <w:bCs/>
              </w:rPr>
              <w:t>Проведение обществен</w:t>
            </w:r>
            <w:r w:rsidRPr="00197E5F">
              <w:rPr>
                <w:bCs/>
              </w:rPr>
              <w:softHyphen/>
              <w:t xml:space="preserve">ных обсуждений </w:t>
            </w:r>
            <w:proofErr w:type="gramStart"/>
            <w:r w:rsidRPr="00197E5F">
              <w:rPr>
                <w:bCs/>
              </w:rPr>
              <w:t>ди</w:t>
            </w:r>
            <w:r w:rsidRPr="00197E5F">
              <w:rPr>
                <w:bCs/>
              </w:rPr>
              <w:softHyphen/>
              <w:t>зайн-проектов</w:t>
            </w:r>
            <w:proofErr w:type="gramEnd"/>
            <w:r w:rsidRPr="00197E5F">
              <w:rPr>
                <w:bCs/>
              </w:rPr>
              <w:t xml:space="preserve"> благо</w:t>
            </w:r>
            <w:r w:rsidRPr="00197E5F">
              <w:rPr>
                <w:bCs/>
              </w:rPr>
              <w:softHyphen/>
              <w:t>устройства территорий</w:t>
            </w:r>
          </w:p>
        </w:tc>
        <w:tc>
          <w:tcPr>
            <w:tcW w:w="3402" w:type="dxa"/>
          </w:tcPr>
          <w:p w:rsidR="00320CE4" w:rsidRPr="005052D0" w:rsidRDefault="000F3657" w:rsidP="003452F4">
            <w:pPr>
              <w:jc w:val="center"/>
            </w:pPr>
            <w:r>
              <w:t>0</w:t>
            </w:r>
          </w:p>
        </w:tc>
      </w:tr>
      <w:tr w:rsidR="00320CE4" w:rsidRPr="005052D0" w:rsidTr="003452F4">
        <w:tc>
          <w:tcPr>
            <w:tcW w:w="567" w:type="dxa"/>
          </w:tcPr>
          <w:p w:rsidR="00320CE4" w:rsidRPr="005052D0" w:rsidRDefault="00320CE4" w:rsidP="003452F4">
            <w:r w:rsidRPr="005052D0">
              <w:t>4.</w:t>
            </w:r>
          </w:p>
        </w:tc>
        <w:tc>
          <w:tcPr>
            <w:tcW w:w="6521" w:type="dxa"/>
          </w:tcPr>
          <w:p w:rsidR="00320CE4" w:rsidRPr="00197E5F" w:rsidRDefault="00572AE9" w:rsidP="003452F4">
            <w:r w:rsidRPr="00197E5F">
              <w:rPr>
                <w:bCs/>
              </w:rPr>
              <w:t>Привлечение заинтере</w:t>
            </w:r>
            <w:r w:rsidRPr="00197E5F">
              <w:rPr>
                <w:bCs/>
              </w:rPr>
              <w:softHyphen/>
              <w:t>сованных лиц в осу</w:t>
            </w:r>
            <w:r w:rsidRPr="00197E5F">
              <w:rPr>
                <w:bCs/>
              </w:rPr>
              <w:softHyphen/>
              <w:t>ществление контроля благоустройства терри</w:t>
            </w:r>
            <w:r w:rsidRPr="00197E5F">
              <w:rPr>
                <w:bCs/>
              </w:rPr>
              <w:softHyphen/>
              <w:t>торий, участие в комис</w:t>
            </w:r>
            <w:r w:rsidRPr="00197E5F">
              <w:rPr>
                <w:bCs/>
              </w:rPr>
              <w:softHyphen/>
              <w:t>сии по приемке работ</w:t>
            </w:r>
          </w:p>
        </w:tc>
        <w:tc>
          <w:tcPr>
            <w:tcW w:w="3402" w:type="dxa"/>
          </w:tcPr>
          <w:p w:rsidR="00320CE4" w:rsidRPr="005052D0" w:rsidRDefault="000F3657" w:rsidP="003452F4">
            <w:pPr>
              <w:jc w:val="center"/>
            </w:pPr>
            <w:r>
              <w:t>0</w:t>
            </w:r>
          </w:p>
        </w:tc>
      </w:tr>
      <w:tr w:rsidR="00320CE4" w:rsidRPr="005052D0" w:rsidTr="003452F4">
        <w:tc>
          <w:tcPr>
            <w:tcW w:w="567" w:type="dxa"/>
          </w:tcPr>
          <w:p w:rsidR="00320CE4" w:rsidRPr="005052D0" w:rsidRDefault="00320CE4" w:rsidP="003452F4">
            <w:r w:rsidRPr="005052D0">
              <w:t>5.</w:t>
            </w:r>
          </w:p>
        </w:tc>
        <w:tc>
          <w:tcPr>
            <w:tcW w:w="6521" w:type="dxa"/>
          </w:tcPr>
          <w:p w:rsidR="00572AE9" w:rsidRPr="00197E5F" w:rsidRDefault="00572AE9" w:rsidP="00572AE9">
            <w:r w:rsidRPr="00197E5F">
              <w:rPr>
                <w:bCs/>
              </w:rPr>
              <w:t>Проведение социологи</w:t>
            </w:r>
            <w:r w:rsidRPr="00197E5F">
              <w:rPr>
                <w:bCs/>
              </w:rPr>
              <w:softHyphen/>
              <w:t>ческих исследований оценки гражданами ка</w:t>
            </w:r>
            <w:r w:rsidRPr="00197E5F">
              <w:rPr>
                <w:bCs/>
              </w:rPr>
              <w:softHyphen/>
              <w:t>чества и комфорта го</w:t>
            </w:r>
            <w:r w:rsidRPr="00197E5F">
              <w:rPr>
                <w:bCs/>
              </w:rPr>
              <w:softHyphen/>
              <w:t>родской среды</w:t>
            </w:r>
          </w:p>
          <w:p w:rsidR="00320CE4" w:rsidRPr="00197E5F" w:rsidRDefault="00572AE9" w:rsidP="00572AE9">
            <w:pPr>
              <w:pStyle w:val="a5"/>
              <w:rPr>
                <w:szCs w:val="24"/>
              </w:rPr>
            </w:pPr>
            <w:r w:rsidRPr="00197E5F">
              <w:rPr>
                <w:bCs/>
                <w:szCs w:val="24"/>
              </w:rPr>
              <w:t>Проведение инвентари</w:t>
            </w:r>
            <w:r w:rsidRPr="00197E5F">
              <w:rPr>
                <w:bCs/>
                <w:szCs w:val="24"/>
              </w:rPr>
              <w:softHyphen/>
              <w:t>зации благоустройства территорий</w:t>
            </w:r>
          </w:p>
        </w:tc>
        <w:tc>
          <w:tcPr>
            <w:tcW w:w="3402" w:type="dxa"/>
          </w:tcPr>
          <w:p w:rsidR="00320CE4" w:rsidRPr="005052D0" w:rsidRDefault="00857492" w:rsidP="003452F4">
            <w:pPr>
              <w:jc w:val="center"/>
            </w:pPr>
            <w:r>
              <w:t>1</w:t>
            </w:r>
          </w:p>
        </w:tc>
      </w:tr>
    </w:tbl>
    <w:p w:rsidR="00320CE4" w:rsidRDefault="00320CE4" w:rsidP="00320CE4">
      <w:pPr>
        <w:pStyle w:val="a3"/>
        <w:spacing w:before="0" w:beforeAutospacing="0" w:after="0" w:afterAutospacing="0"/>
        <w:jc w:val="both"/>
      </w:pPr>
      <w:r>
        <w:t>Количество запланированных мероприятий на 20</w:t>
      </w:r>
      <w:r w:rsidR="0033251D">
        <w:t>22</w:t>
      </w:r>
      <w:r>
        <w:t xml:space="preserve"> год n=</w:t>
      </w:r>
      <w:r w:rsidR="00197E5F">
        <w:t>5</w:t>
      </w:r>
      <w:r>
        <w:t>,</w:t>
      </w:r>
    </w:p>
    <w:p w:rsidR="00320CE4" w:rsidRDefault="00320CE4" w:rsidP="00320CE4">
      <w:pPr>
        <w:pStyle w:val="a3"/>
        <w:spacing w:before="0" w:beforeAutospacing="0" w:after="0" w:afterAutospacing="0"/>
        <w:jc w:val="both"/>
      </w:pPr>
      <w:r>
        <w:t>                            n</w:t>
      </w:r>
    </w:p>
    <w:p w:rsidR="00320CE4" w:rsidRDefault="00320CE4" w:rsidP="00320CE4">
      <w:pPr>
        <w:pStyle w:val="a3"/>
        <w:spacing w:before="0" w:beforeAutospacing="0" w:after="0" w:afterAutospacing="0"/>
        <w:jc w:val="both"/>
      </w:pPr>
      <w:r>
        <w:t>Мег = (1/n)* ∑(</w:t>
      </w:r>
      <w:proofErr w:type="spellStart"/>
      <w:r>
        <w:t>Rj</w:t>
      </w:r>
      <w:proofErr w:type="spellEnd"/>
      <w:r>
        <w:t>*100%)=</w:t>
      </w:r>
      <w:r w:rsidR="0033251D">
        <w:t>2</w:t>
      </w:r>
      <w:r>
        <w:t>/</w:t>
      </w:r>
      <w:r w:rsidR="00197E5F">
        <w:t>5</w:t>
      </w:r>
      <w:r>
        <w:t>*100%=</w:t>
      </w:r>
      <w:r w:rsidR="0033251D">
        <w:t>40</w:t>
      </w:r>
      <w:r>
        <w:t>.</w:t>
      </w:r>
    </w:p>
    <w:p w:rsidR="00320CE4" w:rsidRDefault="00320CE4" w:rsidP="00320CE4">
      <w:pPr>
        <w:pStyle w:val="a3"/>
        <w:spacing w:before="0" w:beforeAutospacing="0" w:after="0" w:afterAutospacing="0"/>
        <w:jc w:val="both"/>
      </w:pPr>
      <w:r>
        <w:t>                          j=1</w:t>
      </w:r>
    </w:p>
    <w:p w:rsidR="00320CE4" w:rsidRPr="009B342D" w:rsidRDefault="00320CE4" w:rsidP="00320CE4">
      <w:pPr>
        <w:pStyle w:val="a3"/>
        <w:spacing w:before="0" w:beforeAutospacing="0" w:after="0" w:afterAutospacing="0"/>
        <w:jc w:val="both"/>
        <w:rPr>
          <w:b/>
        </w:rPr>
      </w:pPr>
      <w:r w:rsidRPr="009B342D">
        <w:rPr>
          <w:b/>
        </w:rPr>
        <w:t>Комплексная оценка эффективности реализации программы (О):</w:t>
      </w:r>
    </w:p>
    <w:p w:rsidR="00320CE4" w:rsidRDefault="00320CE4" w:rsidP="00320CE4">
      <w:pPr>
        <w:pStyle w:val="a3"/>
        <w:spacing w:before="0" w:beforeAutospacing="0" w:after="0" w:afterAutospacing="0"/>
        <w:jc w:val="both"/>
      </w:pPr>
      <w:r>
        <w:t>O = (</w:t>
      </w:r>
      <w:proofErr w:type="spellStart"/>
      <w:r>
        <w:t>Cel</w:t>
      </w:r>
      <w:proofErr w:type="spellEnd"/>
      <w:r>
        <w:t xml:space="preserve"> + </w:t>
      </w:r>
      <w:proofErr w:type="spellStart"/>
      <w:r>
        <w:t>Fin</w:t>
      </w:r>
      <w:proofErr w:type="spellEnd"/>
      <w:r>
        <w:t xml:space="preserve"> + </w:t>
      </w:r>
      <w:proofErr w:type="spellStart"/>
      <w:r>
        <w:t>Mer</w:t>
      </w:r>
      <w:proofErr w:type="spellEnd"/>
      <w:r>
        <w:t>)/3=(</w:t>
      </w:r>
      <w:r w:rsidR="006F5286">
        <w:t>39</w:t>
      </w:r>
      <w:r w:rsidR="00220CA1">
        <w:t>,</w:t>
      </w:r>
      <w:r w:rsidR="00872851">
        <w:t>8</w:t>
      </w:r>
      <w:r>
        <w:t>+</w:t>
      </w:r>
      <w:r w:rsidR="000F3657">
        <w:t>0</w:t>
      </w:r>
      <w:r>
        <w:t>+</w:t>
      </w:r>
      <w:r w:rsidR="00857492">
        <w:t>2</w:t>
      </w:r>
      <w:r w:rsidR="000F3657">
        <w:t>0</w:t>
      </w:r>
      <w:r>
        <w:t>)/3=</w:t>
      </w:r>
      <w:r w:rsidR="0033251D">
        <w:t>63,5</w:t>
      </w:r>
      <w:r>
        <w:t>%.</w:t>
      </w:r>
    </w:p>
    <w:p w:rsidR="00296BA9" w:rsidRDefault="00296BA9" w:rsidP="00320CE4">
      <w:pPr>
        <w:pStyle w:val="a3"/>
        <w:spacing w:before="0" w:beforeAutospacing="0" w:after="0" w:afterAutospacing="0"/>
        <w:jc w:val="both"/>
      </w:pPr>
    </w:p>
    <w:p w:rsidR="00296BA9" w:rsidRPr="00296BA9" w:rsidRDefault="00296BA9" w:rsidP="00320CE4">
      <w:pPr>
        <w:pStyle w:val="a3"/>
        <w:spacing w:before="0" w:beforeAutospacing="0" w:after="0" w:afterAutospacing="0"/>
        <w:jc w:val="both"/>
      </w:pPr>
      <w:r w:rsidRPr="00296BA9">
        <w:t>Комплексная оценка эффективности реализации программы</w:t>
      </w:r>
      <w:r>
        <w:t xml:space="preserve"> составляет </w:t>
      </w:r>
      <w:r w:rsidR="0033251D">
        <w:t>63,5</w:t>
      </w:r>
      <w:r w:rsidR="006F5286">
        <w:t xml:space="preserve"> </w:t>
      </w:r>
      <w:r>
        <w:t xml:space="preserve">%, что соответствует </w:t>
      </w:r>
      <w:r w:rsidR="0033251D">
        <w:t>среднему</w:t>
      </w:r>
      <w:r>
        <w:t xml:space="preserve"> уровню </w:t>
      </w:r>
      <w:r w:rsidRPr="00296BA9">
        <w:t>эффективности реализации программы</w:t>
      </w:r>
      <w:r>
        <w:t>.</w:t>
      </w:r>
    </w:p>
    <w:p w:rsidR="00320CE4" w:rsidRDefault="00320CE4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p w:rsidR="000F3657" w:rsidRDefault="000F3657" w:rsidP="00320CE4">
      <w:pPr>
        <w:pStyle w:val="a3"/>
        <w:spacing w:before="0" w:beforeAutospacing="0" w:after="0" w:afterAutospacing="0"/>
        <w:jc w:val="both"/>
        <w:rPr>
          <w:caps/>
          <w:spacing w:val="26"/>
          <w:sz w:val="20"/>
        </w:rPr>
      </w:pPr>
    </w:p>
    <w:sectPr w:rsidR="000F3657" w:rsidSect="003452F4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8A" w:rsidRDefault="008E408A" w:rsidP="00294C31">
      <w:r>
        <w:separator/>
      </w:r>
    </w:p>
  </w:endnote>
  <w:endnote w:type="continuationSeparator" w:id="0">
    <w:p w:rsidR="008E408A" w:rsidRDefault="008E408A" w:rsidP="0029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8A" w:rsidRDefault="008E408A" w:rsidP="00294C31">
      <w:r>
        <w:separator/>
      </w:r>
    </w:p>
  </w:footnote>
  <w:footnote w:type="continuationSeparator" w:id="0">
    <w:p w:rsidR="008E408A" w:rsidRDefault="008E408A" w:rsidP="0029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5EB"/>
    <w:multiLevelType w:val="multilevel"/>
    <w:tmpl w:val="6B7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542FB"/>
    <w:multiLevelType w:val="multilevel"/>
    <w:tmpl w:val="6B7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21637"/>
    <w:multiLevelType w:val="hybridMultilevel"/>
    <w:tmpl w:val="65284A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02DDA"/>
    <w:multiLevelType w:val="multilevel"/>
    <w:tmpl w:val="6B7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75D07"/>
    <w:multiLevelType w:val="multilevel"/>
    <w:tmpl w:val="1BF6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03E2A"/>
    <w:multiLevelType w:val="multilevel"/>
    <w:tmpl w:val="6B7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E3261"/>
    <w:multiLevelType w:val="multilevel"/>
    <w:tmpl w:val="6B7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35BAD"/>
    <w:multiLevelType w:val="multilevel"/>
    <w:tmpl w:val="7644AF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AA43D82"/>
    <w:multiLevelType w:val="multilevel"/>
    <w:tmpl w:val="6B7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13B65"/>
    <w:multiLevelType w:val="multilevel"/>
    <w:tmpl w:val="6B78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CE4"/>
    <w:rsid w:val="00063864"/>
    <w:rsid w:val="0008157F"/>
    <w:rsid w:val="000E427F"/>
    <w:rsid w:val="000F3657"/>
    <w:rsid w:val="00197E5F"/>
    <w:rsid w:val="00220CA1"/>
    <w:rsid w:val="00294C31"/>
    <w:rsid w:val="00296BA9"/>
    <w:rsid w:val="00320CE4"/>
    <w:rsid w:val="0033251D"/>
    <w:rsid w:val="003452F4"/>
    <w:rsid w:val="003916AF"/>
    <w:rsid w:val="003D3572"/>
    <w:rsid w:val="00426944"/>
    <w:rsid w:val="00482EA1"/>
    <w:rsid w:val="00483BE9"/>
    <w:rsid w:val="0049700C"/>
    <w:rsid w:val="00497635"/>
    <w:rsid w:val="004B4342"/>
    <w:rsid w:val="00572AE9"/>
    <w:rsid w:val="005F598D"/>
    <w:rsid w:val="006C37A9"/>
    <w:rsid w:val="006F5286"/>
    <w:rsid w:val="007D0F59"/>
    <w:rsid w:val="00823B18"/>
    <w:rsid w:val="008415FC"/>
    <w:rsid w:val="00857492"/>
    <w:rsid w:val="00872851"/>
    <w:rsid w:val="008E408A"/>
    <w:rsid w:val="00941F3E"/>
    <w:rsid w:val="009627F7"/>
    <w:rsid w:val="00A83947"/>
    <w:rsid w:val="00A9152E"/>
    <w:rsid w:val="00BC2423"/>
    <w:rsid w:val="00BE2AAD"/>
    <w:rsid w:val="00C74328"/>
    <w:rsid w:val="00C97E23"/>
    <w:rsid w:val="00D22D12"/>
    <w:rsid w:val="00D25E47"/>
    <w:rsid w:val="00DB3BDC"/>
    <w:rsid w:val="00DE6792"/>
    <w:rsid w:val="00E04D9E"/>
    <w:rsid w:val="00EA61CB"/>
    <w:rsid w:val="00F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20C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320CE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qFormat/>
    <w:rsid w:val="00320CE4"/>
    <w:pPr>
      <w:ind w:left="720"/>
      <w:contextualSpacing/>
    </w:pPr>
  </w:style>
  <w:style w:type="paragraph" w:styleId="a5">
    <w:name w:val="Body Text"/>
    <w:basedOn w:val="a"/>
    <w:link w:val="a6"/>
    <w:rsid w:val="00320CE4"/>
    <w:pPr>
      <w:suppressAutoHyphens w:val="0"/>
    </w:pPr>
    <w:rPr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0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0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0C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20C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0C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20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C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Основной текст Знак1"/>
    <w:uiPriority w:val="99"/>
    <w:rsid w:val="00320CE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2"/>
    <w:uiPriority w:val="99"/>
    <w:rsid w:val="00320CE4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Абзац списка1"/>
    <w:basedOn w:val="a"/>
    <w:rsid w:val="00320CE4"/>
    <w:pPr>
      <w:suppressAutoHyphens w:val="0"/>
      <w:spacing w:after="200" w:line="276" w:lineRule="auto"/>
      <w:ind w:left="720" w:firstLine="709"/>
      <w:contextualSpacing/>
    </w:pPr>
    <w:rPr>
      <w:sz w:val="26"/>
      <w:szCs w:val="22"/>
      <w:lang w:eastAsia="en-US"/>
    </w:rPr>
  </w:style>
  <w:style w:type="paragraph" w:customStyle="1" w:styleId="11">
    <w:name w:val="Без интервала1"/>
    <w:rsid w:val="00320C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06">
    <w:name w:val="Font Style106"/>
    <w:uiPriority w:val="99"/>
    <w:rsid w:val="00320CE4"/>
    <w:rPr>
      <w:rFonts w:ascii="Times New Roman" w:hAnsi="Times New Roman"/>
      <w:color w:val="000000"/>
      <w:sz w:val="26"/>
    </w:rPr>
  </w:style>
  <w:style w:type="paragraph" w:customStyle="1" w:styleId="ConsPlusNonformat">
    <w:name w:val="ConsPlusNonformat"/>
    <w:uiPriority w:val="99"/>
    <w:rsid w:val="00320CE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320CE4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0CE4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320CE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320CE4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20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3"/>
    <w:rsid w:val="00320CE4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1"/>
    <w:rsid w:val="0032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320CE4"/>
    <w:pPr>
      <w:suppressAutoHyphens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af2">
    <w:name w:val="Название Знак"/>
    <w:basedOn w:val="a0"/>
    <w:link w:val="af1"/>
    <w:rsid w:val="00320CE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3">
    <w:name w:val="Subtitle"/>
    <w:basedOn w:val="a"/>
    <w:next w:val="a"/>
    <w:link w:val="af4"/>
    <w:uiPriority w:val="11"/>
    <w:qFormat/>
    <w:rsid w:val="00320C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320C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f5">
    <w:name w:val="Table Grid"/>
    <w:basedOn w:val="a1"/>
    <w:uiPriority w:val="59"/>
    <w:rsid w:val="00320CE4"/>
    <w:pPr>
      <w:spacing w:after="0" w:line="240" w:lineRule="auto"/>
      <w:ind w:firstLine="709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20C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320C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320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320CE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e">
    <w:name w:val="Без интервала Знак"/>
    <w:basedOn w:val="a0"/>
    <w:link w:val="ad"/>
    <w:uiPriority w:val="1"/>
    <w:rsid w:val="00320CE4"/>
    <w:rPr>
      <w:rFonts w:ascii="Calibri" w:eastAsia="Calibri" w:hAnsi="Calibri" w:cs="Times New Roman"/>
    </w:rPr>
  </w:style>
  <w:style w:type="character" w:styleId="af8">
    <w:name w:val="Intense Reference"/>
    <w:basedOn w:val="a0"/>
    <w:uiPriority w:val="32"/>
    <w:qFormat/>
    <w:rsid w:val="00320CE4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320CE4"/>
    <w:rPr>
      <w:b/>
      <w:bCs/>
      <w:smallCaps/>
      <w:spacing w:val="5"/>
    </w:rPr>
  </w:style>
  <w:style w:type="character" w:styleId="afa">
    <w:name w:val="Emphasis"/>
    <w:basedOn w:val="a0"/>
    <w:uiPriority w:val="20"/>
    <w:qFormat/>
    <w:rsid w:val="00320CE4"/>
    <w:rPr>
      <w:i/>
      <w:iCs/>
    </w:rPr>
  </w:style>
  <w:style w:type="character" w:styleId="afb">
    <w:name w:val="Intense Emphasis"/>
    <w:basedOn w:val="a0"/>
    <w:uiPriority w:val="21"/>
    <w:qFormat/>
    <w:rsid w:val="00320CE4"/>
    <w:rPr>
      <w:b/>
      <w:bCs/>
      <w:i/>
      <w:iCs/>
      <w:color w:val="4F81BD" w:themeColor="accent1"/>
    </w:rPr>
  </w:style>
  <w:style w:type="character" w:styleId="afc">
    <w:name w:val="Strong"/>
    <w:basedOn w:val="a0"/>
    <w:uiPriority w:val="22"/>
    <w:qFormat/>
    <w:rsid w:val="00320CE4"/>
    <w:rPr>
      <w:b/>
      <w:bCs/>
    </w:rPr>
  </w:style>
  <w:style w:type="character" w:customStyle="1" w:styleId="msonormal0">
    <w:name w:val="msonormal"/>
    <w:basedOn w:val="a0"/>
    <w:rsid w:val="00D22D12"/>
  </w:style>
  <w:style w:type="character" w:customStyle="1" w:styleId="4">
    <w:name w:val="4"/>
    <w:basedOn w:val="a0"/>
    <w:rsid w:val="00D22D12"/>
  </w:style>
  <w:style w:type="character" w:customStyle="1" w:styleId="211pt">
    <w:name w:val="Основной текст (2) + 11 pt"/>
    <w:aliases w:val="Полужирный3"/>
    <w:basedOn w:val="a0"/>
    <w:rsid w:val="00572AE9"/>
    <w:rPr>
      <w:b/>
      <w:bCs/>
      <w:sz w:val="22"/>
      <w:szCs w:val="22"/>
      <w:lang w:bidi="ar-SA"/>
    </w:rPr>
  </w:style>
  <w:style w:type="paragraph" w:customStyle="1" w:styleId="201">
    <w:name w:val="201"/>
    <w:basedOn w:val="a"/>
    <w:rsid w:val="00572AE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максимка</cp:lastModifiedBy>
  <cp:revision>11</cp:revision>
  <dcterms:created xsi:type="dcterms:W3CDTF">2021-01-28T07:56:00Z</dcterms:created>
  <dcterms:modified xsi:type="dcterms:W3CDTF">2023-02-12T13:32:00Z</dcterms:modified>
</cp:coreProperties>
</file>